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5A8" w:rsidRPr="004F35A8" w:rsidRDefault="004F35A8" w:rsidP="004F35A8">
      <w:pPr>
        <w:widowControl/>
        <w:spacing w:before="100" w:beforeAutospacing="1" w:after="100" w:afterAutospacing="1" w:line="400" w:lineRule="exact"/>
        <w:jc w:val="center"/>
        <w:rPr>
          <w:rFonts w:ascii="黑体" w:eastAsia="黑体" w:hAnsi="黑体" w:cs="Arial"/>
          <w:b/>
          <w:color w:val="333333"/>
          <w:kern w:val="0"/>
          <w:sz w:val="24"/>
          <w:szCs w:val="24"/>
        </w:rPr>
      </w:pPr>
      <w:bookmarkStart w:id="0" w:name="_GoBack"/>
      <w:r w:rsidRPr="004F35A8">
        <w:rPr>
          <w:rFonts w:ascii="黑体" w:eastAsia="黑体" w:hAnsi="黑体"/>
          <w:b/>
          <w:sz w:val="24"/>
          <w:szCs w:val="24"/>
        </w:rPr>
        <w:t>马克思主义学院关于本科生毕业论文写作及答辩的要求</w:t>
      </w:r>
    </w:p>
    <w:bookmarkEnd w:id="0"/>
    <w:p w:rsidR="00FD4570" w:rsidRPr="00FD4570" w:rsidRDefault="00FD4570" w:rsidP="00FD4570">
      <w:pPr>
        <w:widowControl/>
        <w:spacing w:before="100" w:beforeAutospacing="1" w:after="100" w:afterAutospacing="1" w:line="400" w:lineRule="exact"/>
        <w:jc w:val="left"/>
        <w:rPr>
          <w:rFonts w:ascii="黑体" w:eastAsia="黑体" w:hAnsi="黑体" w:cs="Arial"/>
          <w:b/>
          <w:color w:val="333333"/>
          <w:kern w:val="0"/>
          <w:sz w:val="24"/>
          <w:szCs w:val="24"/>
        </w:rPr>
      </w:pPr>
      <w:r w:rsidRPr="00FD4570">
        <w:rPr>
          <w:rFonts w:ascii="黑体" w:eastAsia="黑体" w:hAnsi="黑体" w:cs="Arial" w:hint="eastAsia"/>
          <w:b/>
          <w:color w:val="333333"/>
          <w:kern w:val="0"/>
          <w:sz w:val="24"/>
          <w:szCs w:val="24"/>
        </w:rPr>
        <w:t>一、论文写作</w:t>
      </w:r>
    </w:p>
    <w:p w:rsidR="00FD4570" w:rsidRPr="00FD4570" w:rsidRDefault="00FD4570" w:rsidP="00FD4570">
      <w:pPr>
        <w:widowControl/>
        <w:spacing w:before="100" w:beforeAutospacing="1" w:after="100" w:afterAutospacing="1" w:line="400" w:lineRule="exact"/>
        <w:jc w:val="left"/>
        <w:rPr>
          <w:rFonts w:ascii="黑体" w:eastAsia="黑体" w:hAnsi="黑体" w:cs="Arial"/>
          <w:color w:val="333333"/>
          <w:kern w:val="0"/>
          <w:sz w:val="24"/>
          <w:szCs w:val="24"/>
        </w:rPr>
      </w:pPr>
      <w:r w:rsidRPr="00FD4570">
        <w:rPr>
          <w:rFonts w:ascii="黑体" w:eastAsia="黑体" w:hAnsi="黑体" w:cs="Arial" w:hint="eastAsia"/>
          <w:color w:val="333333"/>
          <w:kern w:val="0"/>
          <w:sz w:val="24"/>
          <w:szCs w:val="24"/>
        </w:rPr>
        <w:t>（一）写作要求</w:t>
      </w:r>
    </w:p>
    <w:p w:rsidR="00FD4570" w:rsidRPr="00FD4570" w:rsidRDefault="00FD4570" w:rsidP="00FD4570">
      <w:pPr>
        <w:widowControl/>
        <w:spacing w:before="100" w:beforeAutospacing="1" w:after="100" w:afterAutospacing="1" w:line="400" w:lineRule="exact"/>
        <w:jc w:val="left"/>
        <w:rPr>
          <w:rFonts w:ascii="黑体" w:eastAsia="黑体" w:hAnsi="黑体" w:cs="Arial"/>
          <w:color w:val="333333"/>
          <w:kern w:val="0"/>
          <w:sz w:val="24"/>
          <w:szCs w:val="24"/>
        </w:rPr>
      </w:pPr>
      <w:r w:rsidRPr="004F35A8">
        <w:rPr>
          <w:rFonts w:ascii="黑体" w:eastAsia="黑体" w:hAnsi="黑体" w:cs="Arial"/>
          <w:color w:val="333333"/>
          <w:kern w:val="0"/>
          <w:sz w:val="24"/>
          <w:szCs w:val="24"/>
        </w:rPr>
        <w:t xml:space="preserve">　　</w:t>
      </w:r>
      <w:r w:rsidRPr="00FD4570">
        <w:rPr>
          <w:rFonts w:ascii="黑体" w:eastAsia="黑体" w:hAnsi="黑体" w:cs="Arial" w:hint="eastAsia"/>
          <w:color w:val="333333"/>
          <w:kern w:val="0"/>
          <w:sz w:val="24"/>
          <w:szCs w:val="24"/>
        </w:rPr>
        <w:t>毕业论文写作是本科生教学培养的重要环节，是对本科生学业水平和研究能力的综合检验。同学们应重视毕业论文的写作，综合运用本专业所学的知识和科学的研究方法对选题进行综合分析与研究，解决论文中的问题。论文的主要观点应有自己独立的见解。请同学们严格遵守学术规范，独立完成写作，</w:t>
      </w:r>
      <w:r w:rsidRPr="00FD4570">
        <w:rPr>
          <w:rFonts w:ascii="黑体" w:eastAsia="黑体" w:hAnsi="黑体" w:cs="Arial" w:hint="eastAsia"/>
          <w:color w:val="000000"/>
          <w:kern w:val="0"/>
          <w:sz w:val="24"/>
          <w:szCs w:val="24"/>
        </w:rPr>
        <w:t>严禁弄虚作假，剽窃抄袭他人成果等各类学术不端行为。</w:t>
      </w:r>
    </w:p>
    <w:p w:rsidR="00FD4570" w:rsidRPr="00FD4570" w:rsidRDefault="00FD4570" w:rsidP="00FD4570">
      <w:pPr>
        <w:widowControl/>
        <w:spacing w:before="100" w:beforeAutospacing="1" w:after="100" w:afterAutospacing="1" w:line="400" w:lineRule="exact"/>
        <w:jc w:val="left"/>
        <w:rPr>
          <w:rFonts w:ascii="黑体" w:eastAsia="黑体" w:hAnsi="黑体" w:cs="Arial"/>
          <w:color w:val="333333"/>
          <w:kern w:val="0"/>
          <w:sz w:val="24"/>
          <w:szCs w:val="24"/>
        </w:rPr>
      </w:pPr>
      <w:r w:rsidRPr="004F35A8">
        <w:rPr>
          <w:rFonts w:ascii="黑体" w:eastAsia="黑体" w:hAnsi="黑体" w:cs="Arial"/>
          <w:color w:val="333333"/>
          <w:kern w:val="0"/>
          <w:sz w:val="24"/>
          <w:szCs w:val="24"/>
        </w:rPr>
        <w:t xml:space="preserve">　　</w:t>
      </w:r>
      <w:r w:rsidRPr="00FD4570">
        <w:rPr>
          <w:rFonts w:ascii="黑体" w:eastAsia="黑体" w:hAnsi="黑体" w:cs="Arial" w:hint="eastAsia"/>
          <w:color w:val="333333"/>
          <w:kern w:val="0"/>
          <w:sz w:val="24"/>
          <w:szCs w:val="24"/>
        </w:rPr>
        <w:t>论文写作应尽可能做到中心突出、内容充实、论据充分、论证有力、数据可靠、结构紧凑、层次分明、图表清晰、格式规范、文字流畅。</w:t>
      </w:r>
    </w:p>
    <w:p w:rsidR="00FD4570" w:rsidRPr="00FD4570" w:rsidRDefault="00FD4570" w:rsidP="00FD4570">
      <w:pPr>
        <w:widowControl/>
        <w:spacing w:before="100" w:beforeAutospacing="1" w:after="100" w:afterAutospacing="1" w:line="400" w:lineRule="exact"/>
        <w:jc w:val="left"/>
        <w:rPr>
          <w:rFonts w:ascii="黑体" w:eastAsia="黑体" w:hAnsi="黑体" w:cs="Arial"/>
          <w:color w:val="333333"/>
          <w:kern w:val="0"/>
          <w:sz w:val="24"/>
          <w:szCs w:val="24"/>
        </w:rPr>
      </w:pPr>
      <w:r w:rsidRPr="004F35A8">
        <w:rPr>
          <w:rFonts w:ascii="黑体" w:eastAsia="黑体" w:hAnsi="黑体" w:cs="Arial"/>
          <w:color w:val="333333"/>
          <w:kern w:val="0"/>
          <w:sz w:val="24"/>
          <w:szCs w:val="24"/>
        </w:rPr>
        <w:t xml:space="preserve">　　</w:t>
      </w:r>
      <w:r w:rsidRPr="00FD4570">
        <w:rPr>
          <w:rFonts w:ascii="黑体" w:eastAsia="黑体" w:hAnsi="黑体" w:cs="Arial" w:hint="eastAsia"/>
          <w:color w:val="000000"/>
          <w:kern w:val="0"/>
          <w:sz w:val="24"/>
          <w:szCs w:val="24"/>
        </w:rPr>
        <w:t>请同学们重视论文规范，依照《本科生毕业论文格式规范》，注意论文所用引文、数据，必须注明出处，论文中出现的图片、图表要给予注释，并统一标明编号和图表标题，安排于相应位置。若同类图表数量过多，也可作为附录列于论文最后。</w:t>
      </w:r>
    </w:p>
    <w:p w:rsidR="00FD4570" w:rsidRPr="00FD4570" w:rsidRDefault="00FD4570" w:rsidP="00FD4570">
      <w:pPr>
        <w:widowControl/>
        <w:spacing w:before="100" w:beforeAutospacing="1" w:after="100" w:afterAutospacing="1" w:line="400" w:lineRule="exact"/>
        <w:jc w:val="left"/>
        <w:rPr>
          <w:rFonts w:ascii="黑体" w:eastAsia="黑体" w:hAnsi="黑体" w:cs="Arial"/>
          <w:color w:val="333333"/>
          <w:kern w:val="0"/>
          <w:sz w:val="24"/>
          <w:szCs w:val="24"/>
        </w:rPr>
      </w:pPr>
      <w:r w:rsidRPr="004F35A8">
        <w:rPr>
          <w:rFonts w:ascii="黑体" w:eastAsia="黑体" w:hAnsi="黑体" w:cs="Arial"/>
          <w:color w:val="333333"/>
          <w:kern w:val="0"/>
          <w:sz w:val="24"/>
          <w:szCs w:val="24"/>
        </w:rPr>
        <w:t xml:space="preserve">　　</w:t>
      </w:r>
      <w:r w:rsidRPr="00FD4570">
        <w:rPr>
          <w:rFonts w:ascii="黑体" w:eastAsia="黑体" w:hAnsi="黑体" w:cs="Arial" w:hint="eastAsia"/>
          <w:color w:val="000000"/>
          <w:kern w:val="0"/>
          <w:sz w:val="24"/>
          <w:szCs w:val="24"/>
        </w:rPr>
        <w:t>论文字数：不低于8000字（不包括附录）。</w:t>
      </w:r>
    </w:p>
    <w:p w:rsidR="00FD4570" w:rsidRPr="00FD4570" w:rsidRDefault="00FD4570" w:rsidP="00FD4570">
      <w:pPr>
        <w:widowControl/>
        <w:spacing w:before="100" w:beforeAutospacing="1" w:after="100" w:afterAutospacing="1" w:line="400" w:lineRule="exact"/>
        <w:jc w:val="left"/>
        <w:rPr>
          <w:rFonts w:ascii="黑体" w:eastAsia="黑体" w:hAnsi="黑体" w:cs="Arial"/>
          <w:color w:val="333333"/>
          <w:kern w:val="0"/>
          <w:sz w:val="24"/>
          <w:szCs w:val="24"/>
        </w:rPr>
      </w:pPr>
      <w:r w:rsidRPr="00FD4570">
        <w:rPr>
          <w:rFonts w:ascii="黑体" w:eastAsia="黑体" w:hAnsi="黑体" w:cs="Arial" w:hint="eastAsia"/>
          <w:color w:val="000000"/>
          <w:kern w:val="0"/>
          <w:sz w:val="24"/>
          <w:szCs w:val="24"/>
        </w:rPr>
        <w:t>（二）论文查重</w:t>
      </w:r>
    </w:p>
    <w:p w:rsidR="00FD4570" w:rsidRPr="00FD4570" w:rsidRDefault="00FD4570" w:rsidP="00FD4570">
      <w:pPr>
        <w:widowControl/>
        <w:spacing w:before="100" w:beforeAutospacing="1" w:after="100" w:afterAutospacing="1" w:line="400" w:lineRule="exact"/>
        <w:jc w:val="left"/>
        <w:rPr>
          <w:rFonts w:ascii="黑体" w:eastAsia="黑体" w:hAnsi="黑体" w:cs="Arial"/>
          <w:color w:val="333333"/>
          <w:kern w:val="0"/>
          <w:sz w:val="24"/>
          <w:szCs w:val="24"/>
        </w:rPr>
      </w:pPr>
      <w:r w:rsidRPr="004F35A8">
        <w:rPr>
          <w:rFonts w:ascii="黑体" w:eastAsia="黑体" w:hAnsi="黑体" w:cs="Arial"/>
          <w:color w:val="333333"/>
          <w:kern w:val="0"/>
          <w:sz w:val="24"/>
          <w:szCs w:val="24"/>
        </w:rPr>
        <w:t xml:space="preserve">　　</w:t>
      </w:r>
      <w:r w:rsidRPr="00FD4570">
        <w:rPr>
          <w:rFonts w:ascii="黑体" w:eastAsia="黑体" w:hAnsi="黑体" w:cs="Arial" w:hint="eastAsia"/>
          <w:color w:val="000000"/>
          <w:kern w:val="0"/>
          <w:sz w:val="24"/>
          <w:szCs w:val="24"/>
        </w:rPr>
        <w:t>请同学们使用北京大学毕业论文（设计）管理系统（http://pku.co.cnki.net/</w:t>
      </w:r>
      <w:r w:rsidRPr="00FD4570">
        <w:rPr>
          <w:rFonts w:ascii="黑体" w:eastAsia="黑体" w:hAnsi="黑体" w:cs="Arial" w:hint="eastAsia"/>
          <w:color w:val="333333"/>
          <w:kern w:val="0"/>
          <w:sz w:val="24"/>
          <w:szCs w:val="24"/>
        </w:rPr>
        <w:t>）进行论文查重，系统使用指南见附件</w:t>
      </w:r>
      <w:r w:rsidR="004F35A8">
        <w:rPr>
          <w:rFonts w:ascii="黑体" w:eastAsia="黑体" w:hAnsi="黑体" w:cs="Arial" w:hint="eastAsia"/>
          <w:color w:val="333333"/>
          <w:kern w:val="0"/>
          <w:sz w:val="24"/>
          <w:szCs w:val="24"/>
        </w:rPr>
        <w:t>《</w:t>
      </w:r>
      <w:r w:rsidRPr="00FD4570">
        <w:rPr>
          <w:rFonts w:ascii="黑体" w:eastAsia="黑体" w:hAnsi="黑体" w:cs="Arial" w:hint="eastAsia"/>
          <w:color w:val="333333"/>
          <w:kern w:val="0"/>
          <w:sz w:val="24"/>
          <w:szCs w:val="24"/>
        </w:rPr>
        <w:t>北京大学毕业论文（设计）管理系统-学生简易使用手册</w:t>
      </w:r>
      <w:r w:rsidR="004F35A8">
        <w:rPr>
          <w:rFonts w:ascii="黑体" w:eastAsia="黑体" w:hAnsi="黑体" w:cs="Arial" w:hint="eastAsia"/>
          <w:color w:val="333333"/>
          <w:kern w:val="0"/>
          <w:sz w:val="24"/>
          <w:szCs w:val="24"/>
        </w:rPr>
        <w:t>》</w:t>
      </w:r>
      <w:r w:rsidRPr="00FD4570">
        <w:rPr>
          <w:rFonts w:ascii="黑体" w:eastAsia="黑体" w:hAnsi="黑体" w:cs="Arial" w:hint="eastAsia"/>
          <w:color w:val="333333"/>
          <w:kern w:val="0"/>
          <w:sz w:val="24"/>
          <w:szCs w:val="24"/>
        </w:rPr>
        <w:t>。同学们可使用</w:t>
      </w:r>
      <w:proofErr w:type="gramStart"/>
      <w:r w:rsidRPr="00FD4570">
        <w:rPr>
          <w:rFonts w:ascii="黑体" w:eastAsia="黑体" w:hAnsi="黑体" w:cs="Arial" w:hint="eastAsia"/>
          <w:color w:val="333333"/>
          <w:kern w:val="0"/>
          <w:sz w:val="24"/>
          <w:szCs w:val="24"/>
        </w:rPr>
        <w:t>两次查重功能</w:t>
      </w:r>
      <w:proofErr w:type="gramEnd"/>
      <w:r w:rsidRPr="00FD4570">
        <w:rPr>
          <w:rFonts w:ascii="黑体" w:eastAsia="黑体" w:hAnsi="黑体" w:cs="Arial" w:hint="eastAsia"/>
          <w:color w:val="333333"/>
          <w:kern w:val="0"/>
          <w:sz w:val="24"/>
          <w:szCs w:val="24"/>
        </w:rPr>
        <w:t>，</w:t>
      </w:r>
      <w:proofErr w:type="gramStart"/>
      <w:r w:rsidRPr="00FD4570">
        <w:rPr>
          <w:rFonts w:ascii="黑体" w:eastAsia="黑体" w:hAnsi="黑体" w:cs="Arial" w:hint="eastAsia"/>
          <w:color w:val="333333"/>
          <w:kern w:val="0"/>
          <w:sz w:val="24"/>
          <w:szCs w:val="24"/>
        </w:rPr>
        <w:t>请确保</w:t>
      </w:r>
      <w:proofErr w:type="gramEnd"/>
      <w:r w:rsidRPr="00FD4570">
        <w:rPr>
          <w:rFonts w:ascii="黑体" w:eastAsia="黑体" w:hAnsi="黑体" w:cs="Arial" w:hint="eastAsia"/>
          <w:color w:val="333333"/>
          <w:kern w:val="0"/>
          <w:sz w:val="24"/>
          <w:szCs w:val="24"/>
        </w:rPr>
        <w:t>第二次上</w:t>
      </w:r>
      <w:proofErr w:type="gramStart"/>
      <w:r w:rsidRPr="00FD4570">
        <w:rPr>
          <w:rFonts w:ascii="黑体" w:eastAsia="黑体" w:hAnsi="黑体" w:cs="Arial" w:hint="eastAsia"/>
          <w:color w:val="333333"/>
          <w:kern w:val="0"/>
          <w:sz w:val="24"/>
          <w:szCs w:val="24"/>
        </w:rPr>
        <w:t>传系统</w:t>
      </w:r>
      <w:proofErr w:type="gramEnd"/>
      <w:r w:rsidRPr="00FD4570">
        <w:rPr>
          <w:rFonts w:ascii="黑体" w:eastAsia="黑体" w:hAnsi="黑体" w:cs="Arial" w:hint="eastAsia"/>
          <w:color w:val="333333"/>
          <w:kern w:val="0"/>
          <w:sz w:val="24"/>
          <w:szCs w:val="24"/>
        </w:rPr>
        <w:t>的论文版本重复率不高于20%（含20%）。</w:t>
      </w:r>
    </w:p>
    <w:p w:rsidR="00FD4570" w:rsidRPr="00FD4570" w:rsidRDefault="00FD4570" w:rsidP="00FD4570">
      <w:pPr>
        <w:widowControl/>
        <w:spacing w:before="100" w:beforeAutospacing="1" w:after="100" w:afterAutospacing="1" w:line="400" w:lineRule="exact"/>
        <w:jc w:val="left"/>
        <w:rPr>
          <w:rFonts w:ascii="黑体" w:eastAsia="黑体" w:hAnsi="黑体" w:cs="Arial"/>
          <w:color w:val="333333"/>
          <w:kern w:val="0"/>
          <w:sz w:val="24"/>
          <w:szCs w:val="24"/>
        </w:rPr>
      </w:pPr>
      <w:r w:rsidRPr="00FD4570">
        <w:rPr>
          <w:rFonts w:ascii="黑体" w:eastAsia="黑体" w:hAnsi="黑体" w:cs="Arial" w:hint="eastAsia"/>
          <w:color w:val="000000"/>
          <w:kern w:val="0"/>
          <w:sz w:val="24"/>
          <w:szCs w:val="24"/>
        </w:rPr>
        <w:t>（三）论文装订</w:t>
      </w:r>
    </w:p>
    <w:p w:rsidR="00FD4570" w:rsidRPr="00FD4570" w:rsidRDefault="00FD4570" w:rsidP="00FD4570">
      <w:pPr>
        <w:widowControl/>
        <w:spacing w:before="100" w:beforeAutospacing="1" w:after="100" w:afterAutospacing="1" w:line="400" w:lineRule="exact"/>
        <w:jc w:val="left"/>
        <w:rPr>
          <w:rFonts w:ascii="黑体" w:eastAsia="黑体" w:hAnsi="黑体" w:cs="Arial"/>
          <w:color w:val="333333"/>
          <w:kern w:val="0"/>
          <w:sz w:val="24"/>
          <w:szCs w:val="24"/>
        </w:rPr>
      </w:pPr>
      <w:r w:rsidRPr="004F35A8">
        <w:rPr>
          <w:rFonts w:ascii="黑体" w:eastAsia="黑体" w:hAnsi="黑体" w:cs="Arial"/>
          <w:color w:val="333333"/>
          <w:kern w:val="0"/>
          <w:sz w:val="24"/>
          <w:szCs w:val="24"/>
        </w:rPr>
        <w:t xml:space="preserve">　　</w:t>
      </w:r>
      <w:r w:rsidRPr="00FD4570">
        <w:rPr>
          <w:rFonts w:ascii="黑体" w:eastAsia="黑体" w:hAnsi="黑体" w:cs="Arial" w:hint="eastAsia"/>
          <w:color w:val="000000"/>
          <w:kern w:val="0"/>
          <w:sz w:val="24"/>
          <w:szCs w:val="24"/>
        </w:rPr>
        <w:t>材料装订顺序：</w:t>
      </w:r>
    </w:p>
    <w:p w:rsidR="00FD4570" w:rsidRPr="00FD4570" w:rsidRDefault="00FD4570" w:rsidP="00FD4570">
      <w:pPr>
        <w:widowControl/>
        <w:numPr>
          <w:ilvl w:val="0"/>
          <w:numId w:val="1"/>
        </w:numPr>
        <w:spacing w:line="400" w:lineRule="exact"/>
        <w:jc w:val="left"/>
        <w:rPr>
          <w:rFonts w:ascii="黑体" w:eastAsia="黑体" w:hAnsi="黑体" w:cs="Arial"/>
          <w:color w:val="333333"/>
          <w:kern w:val="0"/>
          <w:sz w:val="24"/>
          <w:szCs w:val="24"/>
        </w:rPr>
      </w:pPr>
      <w:r w:rsidRPr="00FD4570">
        <w:rPr>
          <w:rFonts w:ascii="黑体" w:eastAsia="黑体" w:hAnsi="黑体" w:cs="Arial" w:hint="eastAsia"/>
          <w:color w:val="000000"/>
          <w:kern w:val="0"/>
          <w:sz w:val="24"/>
          <w:szCs w:val="24"/>
        </w:rPr>
        <w:t>本科生毕业论文封面（绿色）；</w:t>
      </w:r>
    </w:p>
    <w:p w:rsidR="00FD4570" w:rsidRPr="00FD4570" w:rsidRDefault="00FD4570" w:rsidP="00FD4570">
      <w:pPr>
        <w:widowControl/>
        <w:numPr>
          <w:ilvl w:val="0"/>
          <w:numId w:val="1"/>
        </w:numPr>
        <w:spacing w:line="400" w:lineRule="exact"/>
        <w:jc w:val="left"/>
        <w:rPr>
          <w:rFonts w:ascii="黑体" w:eastAsia="黑体" w:hAnsi="黑体" w:cs="Arial"/>
          <w:color w:val="333333"/>
          <w:kern w:val="0"/>
          <w:sz w:val="24"/>
          <w:szCs w:val="24"/>
        </w:rPr>
      </w:pPr>
      <w:r w:rsidRPr="00FD4570">
        <w:rPr>
          <w:rFonts w:ascii="黑体" w:eastAsia="黑体" w:hAnsi="黑体" w:cs="Arial" w:hint="eastAsia"/>
          <w:color w:val="000000"/>
          <w:kern w:val="0"/>
          <w:sz w:val="24"/>
          <w:szCs w:val="24"/>
        </w:rPr>
        <w:t>本科生毕业论文审查表；</w:t>
      </w:r>
    </w:p>
    <w:p w:rsidR="00FD4570" w:rsidRPr="00FD4570" w:rsidRDefault="00FD4570" w:rsidP="00FD4570">
      <w:pPr>
        <w:widowControl/>
        <w:numPr>
          <w:ilvl w:val="0"/>
          <w:numId w:val="1"/>
        </w:numPr>
        <w:spacing w:line="400" w:lineRule="exact"/>
        <w:jc w:val="left"/>
        <w:rPr>
          <w:rFonts w:ascii="黑体" w:eastAsia="黑体" w:hAnsi="黑体" w:cs="Arial"/>
          <w:color w:val="333333"/>
          <w:kern w:val="0"/>
          <w:sz w:val="24"/>
          <w:szCs w:val="24"/>
        </w:rPr>
      </w:pPr>
      <w:r w:rsidRPr="00FD4570">
        <w:rPr>
          <w:rFonts w:ascii="黑体" w:eastAsia="黑体" w:hAnsi="黑体" w:cs="Arial" w:hint="eastAsia"/>
          <w:color w:val="000000"/>
          <w:kern w:val="0"/>
          <w:sz w:val="24"/>
          <w:szCs w:val="24"/>
        </w:rPr>
        <w:t>本科生毕业论文导师评阅表；</w:t>
      </w:r>
    </w:p>
    <w:p w:rsidR="00FD4570" w:rsidRPr="00FD4570" w:rsidRDefault="00FD4570" w:rsidP="00FD4570">
      <w:pPr>
        <w:widowControl/>
        <w:numPr>
          <w:ilvl w:val="0"/>
          <w:numId w:val="1"/>
        </w:numPr>
        <w:spacing w:line="400" w:lineRule="exact"/>
        <w:jc w:val="left"/>
        <w:rPr>
          <w:rFonts w:ascii="黑体" w:eastAsia="黑体" w:hAnsi="黑体" w:cs="Arial"/>
          <w:color w:val="333333"/>
          <w:kern w:val="0"/>
          <w:sz w:val="24"/>
          <w:szCs w:val="24"/>
        </w:rPr>
      </w:pPr>
      <w:r w:rsidRPr="00FD4570">
        <w:rPr>
          <w:rFonts w:ascii="黑体" w:eastAsia="黑体" w:hAnsi="黑体" w:cs="Arial" w:hint="eastAsia"/>
          <w:color w:val="000000"/>
          <w:kern w:val="0"/>
          <w:sz w:val="24"/>
          <w:szCs w:val="24"/>
        </w:rPr>
        <w:t>本科生毕业论文原创性声明；</w:t>
      </w:r>
    </w:p>
    <w:p w:rsidR="00FD4570" w:rsidRPr="00FD4570" w:rsidRDefault="00FD4570" w:rsidP="00FD4570">
      <w:pPr>
        <w:widowControl/>
        <w:numPr>
          <w:ilvl w:val="0"/>
          <w:numId w:val="1"/>
        </w:numPr>
        <w:spacing w:line="400" w:lineRule="exact"/>
        <w:jc w:val="left"/>
        <w:rPr>
          <w:rFonts w:ascii="黑体" w:eastAsia="黑体" w:hAnsi="黑体" w:cs="Arial"/>
          <w:color w:val="333333"/>
          <w:kern w:val="0"/>
          <w:sz w:val="24"/>
          <w:szCs w:val="24"/>
        </w:rPr>
      </w:pPr>
      <w:r w:rsidRPr="00FD4570">
        <w:rPr>
          <w:rFonts w:ascii="黑体" w:eastAsia="黑体" w:hAnsi="黑体" w:cs="Arial" w:hint="eastAsia"/>
          <w:color w:val="000000"/>
          <w:kern w:val="0"/>
          <w:sz w:val="24"/>
          <w:szCs w:val="24"/>
        </w:rPr>
        <w:t>摘要；</w:t>
      </w:r>
    </w:p>
    <w:p w:rsidR="00FD4570" w:rsidRPr="00FD4570" w:rsidRDefault="00FD4570" w:rsidP="00FD4570">
      <w:pPr>
        <w:widowControl/>
        <w:numPr>
          <w:ilvl w:val="0"/>
          <w:numId w:val="1"/>
        </w:numPr>
        <w:spacing w:line="400" w:lineRule="exact"/>
        <w:jc w:val="left"/>
        <w:rPr>
          <w:rFonts w:ascii="黑体" w:eastAsia="黑体" w:hAnsi="黑体" w:cs="Arial"/>
          <w:color w:val="333333"/>
          <w:kern w:val="0"/>
          <w:sz w:val="24"/>
          <w:szCs w:val="24"/>
        </w:rPr>
      </w:pPr>
      <w:r w:rsidRPr="00FD4570">
        <w:rPr>
          <w:rFonts w:ascii="黑体" w:eastAsia="黑体" w:hAnsi="黑体" w:cs="Arial" w:hint="eastAsia"/>
          <w:color w:val="000000"/>
          <w:kern w:val="0"/>
          <w:sz w:val="24"/>
          <w:szCs w:val="24"/>
        </w:rPr>
        <w:lastRenderedPageBreak/>
        <w:t>目录；</w:t>
      </w:r>
    </w:p>
    <w:p w:rsidR="00FD4570" w:rsidRPr="00FD4570" w:rsidRDefault="00FD4570" w:rsidP="00FD4570">
      <w:pPr>
        <w:widowControl/>
        <w:numPr>
          <w:ilvl w:val="0"/>
          <w:numId w:val="1"/>
        </w:numPr>
        <w:spacing w:line="400" w:lineRule="exact"/>
        <w:jc w:val="left"/>
        <w:rPr>
          <w:rFonts w:ascii="黑体" w:eastAsia="黑体" w:hAnsi="黑体" w:cs="Arial"/>
          <w:color w:val="333333"/>
          <w:kern w:val="0"/>
          <w:sz w:val="24"/>
          <w:szCs w:val="24"/>
        </w:rPr>
      </w:pPr>
      <w:r w:rsidRPr="00FD4570">
        <w:rPr>
          <w:rFonts w:ascii="黑体" w:eastAsia="黑体" w:hAnsi="黑体" w:cs="Arial" w:hint="eastAsia"/>
          <w:color w:val="000000"/>
          <w:kern w:val="0"/>
          <w:sz w:val="24"/>
          <w:szCs w:val="24"/>
        </w:rPr>
        <w:t>正文（双面打印）；</w:t>
      </w:r>
    </w:p>
    <w:p w:rsidR="00FD4570" w:rsidRPr="00FD4570" w:rsidRDefault="00FD4570" w:rsidP="00FD4570">
      <w:pPr>
        <w:widowControl/>
        <w:numPr>
          <w:ilvl w:val="0"/>
          <w:numId w:val="1"/>
        </w:numPr>
        <w:spacing w:line="400" w:lineRule="exact"/>
        <w:jc w:val="left"/>
        <w:rPr>
          <w:rFonts w:ascii="黑体" w:eastAsia="黑体" w:hAnsi="黑体" w:cs="Arial"/>
          <w:color w:val="333333"/>
          <w:kern w:val="0"/>
          <w:sz w:val="24"/>
          <w:szCs w:val="24"/>
        </w:rPr>
      </w:pPr>
      <w:r w:rsidRPr="00FD4570">
        <w:rPr>
          <w:rFonts w:ascii="黑体" w:eastAsia="黑体" w:hAnsi="黑体" w:cs="Arial" w:hint="eastAsia"/>
          <w:color w:val="000000"/>
          <w:kern w:val="0"/>
          <w:sz w:val="24"/>
          <w:szCs w:val="24"/>
        </w:rPr>
        <w:t>结语；</w:t>
      </w:r>
    </w:p>
    <w:p w:rsidR="00FD4570" w:rsidRPr="00FD4570" w:rsidRDefault="00FD4570" w:rsidP="00FD4570">
      <w:pPr>
        <w:widowControl/>
        <w:numPr>
          <w:ilvl w:val="0"/>
          <w:numId w:val="1"/>
        </w:numPr>
        <w:spacing w:line="400" w:lineRule="exact"/>
        <w:jc w:val="left"/>
        <w:rPr>
          <w:rFonts w:ascii="黑体" w:eastAsia="黑体" w:hAnsi="黑体" w:cs="Arial"/>
          <w:color w:val="333333"/>
          <w:kern w:val="0"/>
          <w:sz w:val="24"/>
          <w:szCs w:val="24"/>
        </w:rPr>
      </w:pPr>
      <w:r w:rsidRPr="00FD4570">
        <w:rPr>
          <w:rFonts w:ascii="黑体" w:eastAsia="黑体" w:hAnsi="黑体" w:cs="Arial" w:hint="eastAsia"/>
          <w:color w:val="000000"/>
          <w:kern w:val="0"/>
          <w:sz w:val="24"/>
          <w:szCs w:val="24"/>
        </w:rPr>
        <w:t>参考文献；</w:t>
      </w:r>
    </w:p>
    <w:p w:rsidR="00FD4570" w:rsidRPr="00FD4570" w:rsidRDefault="00FD4570" w:rsidP="00FD4570">
      <w:pPr>
        <w:widowControl/>
        <w:numPr>
          <w:ilvl w:val="0"/>
          <w:numId w:val="1"/>
        </w:numPr>
        <w:spacing w:line="400" w:lineRule="exact"/>
        <w:jc w:val="left"/>
        <w:rPr>
          <w:rFonts w:ascii="黑体" w:eastAsia="黑体" w:hAnsi="黑体" w:cs="Arial"/>
          <w:color w:val="333333"/>
          <w:kern w:val="0"/>
          <w:sz w:val="24"/>
          <w:szCs w:val="24"/>
        </w:rPr>
      </w:pPr>
      <w:r w:rsidRPr="00FD4570">
        <w:rPr>
          <w:rFonts w:ascii="黑体" w:eastAsia="黑体" w:hAnsi="黑体" w:cs="Arial" w:hint="eastAsia"/>
          <w:color w:val="000000"/>
          <w:kern w:val="0"/>
          <w:sz w:val="24"/>
          <w:szCs w:val="24"/>
        </w:rPr>
        <w:t>致谢。</w:t>
      </w:r>
    </w:p>
    <w:p w:rsidR="00FD4570" w:rsidRPr="00FD4570" w:rsidRDefault="00FD4570" w:rsidP="00FD4570">
      <w:pPr>
        <w:widowControl/>
        <w:spacing w:before="100" w:beforeAutospacing="1" w:after="100" w:afterAutospacing="1" w:line="400" w:lineRule="exact"/>
        <w:jc w:val="left"/>
        <w:rPr>
          <w:rFonts w:ascii="黑体" w:eastAsia="黑体" w:hAnsi="黑体" w:cs="Arial"/>
          <w:color w:val="333333"/>
          <w:kern w:val="0"/>
          <w:sz w:val="24"/>
          <w:szCs w:val="24"/>
        </w:rPr>
      </w:pPr>
      <w:r w:rsidRPr="004F35A8">
        <w:rPr>
          <w:rFonts w:ascii="黑体" w:eastAsia="黑体" w:hAnsi="黑体" w:cs="Arial"/>
          <w:color w:val="333333"/>
          <w:kern w:val="0"/>
          <w:sz w:val="24"/>
          <w:szCs w:val="24"/>
        </w:rPr>
        <w:t xml:space="preserve">　　</w:t>
      </w:r>
      <w:r w:rsidRPr="00FD4570">
        <w:rPr>
          <w:rFonts w:ascii="黑体" w:eastAsia="黑体" w:hAnsi="黑体" w:cs="Arial" w:hint="eastAsia"/>
          <w:color w:val="000000"/>
          <w:kern w:val="0"/>
          <w:sz w:val="24"/>
          <w:szCs w:val="24"/>
        </w:rPr>
        <w:t>注意：参加论文答辩时，答辩人应向答辩委员会专家提交规范装订的纸质版论文，若导师评阅表尚未完成，可不装订在册。答辩结束后，同学们应依照答辩委员会意见对论文做进一步修改，修改后的论文交由导师审核后，方可上传至北京大学毕业论文（设计）管理系统。上</w:t>
      </w:r>
      <w:proofErr w:type="gramStart"/>
      <w:r w:rsidRPr="00FD4570">
        <w:rPr>
          <w:rFonts w:ascii="黑体" w:eastAsia="黑体" w:hAnsi="黑体" w:cs="Arial" w:hint="eastAsia"/>
          <w:color w:val="000000"/>
          <w:kern w:val="0"/>
          <w:sz w:val="24"/>
          <w:szCs w:val="24"/>
        </w:rPr>
        <w:t>传系统</w:t>
      </w:r>
      <w:proofErr w:type="gramEnd"/>
      <w:r w:rsidRPr="00FD4570">
        <w:rPr>
          <w:rFonts w:ascii="黑体" w:eastAsia="黑体" w:hAnsi="黑体" w:cs="Arial" w:hint="eastAsia"/>
          <w:color w:val="000000"/>
          <w:kern w:val="0"/>
          <w:sz w:val="24"/>
          <w:szCs w:val="24"/>
        </w:rPr>
        <w:t>的论文版本为最后定稿（PDF</w:t>
      </w:r>
      <w:r w:rsidRPr="00FD4570">
        <w:rPr>
          <w:rFonts w:ascii="黑体" w:eastAsia="黑体" w:hAnsi="黑体" w:cs="Arial" w:hint="eastAsia"/>
          <w:color w:val="333333"/>
          <w:kern w:val="0"/>
          <w:sz w:val="24"/>
          <w:szCs w:val="24"/>
        </w:rPr>
        <w:t>版本），以上装订材料均应按顺序纳入定稿。</w:t>
      </w:r>
    </w:p>
    <w:p w:rsidR="00FD4570" w:rsidRPr="00FD4570" w:rsidRDefault="00FD4570" w:rsidP="00FD4570">
      <w:pPr>
        <w:widowControl/>
        <w:spacing w:before="100" w:beforeAutospacing="1" w:after="100" w:afterAutospacing="1" w:line="400" w:lineRule="exact"/>
        <w:jc w:val="left"/>
        <w:rPr>
          <w:rFonts w:ascii="黑体" w:eastAsia="黑体" w:hAnsi="黑体" w:cs="Arial"/>
          <w:color w:val="333333"/>
          <w:kern w:val="0"/>
          <w:sz w:val="24"/>
          <w:szCs w:val="24"/>
        </w:rPr>
      </w:pPr>
      <w:r w:rsidRPr="00FD4570">
        <w:rPr>
          <w:rFonts w:ascii="黑体" w:eastAsia="黑体" w:hAnsi="黑体" w:cs="Arial" w:hint="eastAsia"/>
          <w:color w:val="000000"/>
          <w:kern w:val="0"/>
          <w:sz w:val="24"/>
          <w:szCs w:val="24"/>
        </w:rPr>
        <w:t>（四）指导教师的主要职责</w:t>
      </w:r>
    </w:p>
    <w:p w:rsidR="00FD4570" w:rsidRPr="00FD4570" w:rsidRDefault="00FD4570" w:rsidP="00FD4570">
      <w:pPr>
        <w:widowControl/>
        <w:spacing w:before="100" w:beforeAutospacing="1" w:after="100" w:afterAutospacing="1" w:line="400" w:lineRule="exact"/>
        <w:jc w:val="left"/>
        <w:rPr>
          <w:rFonts w:ascii="黑体" w:eastAsia="黑体" w:hAnsi="黑体" w:cs="Arial"/>
          <w:color w:val="333333"/>
          <w:kern w:val="0"/>
          <w:sz w:val="24"/>
          <w:szCs w:val="24"/>
        </w:rPr>
      </w:pPr>
      <w:r w:rsidRPr="004F35A8">
        <w:rPr>
          <w:rFonts w:ascii="黑体" w:eastAsia="黑体" w:hAnsi="黑体" w:cs="Arial"/>
          <w:color w:val="333333"/>
          <w:kern w:val="0"/>
          <w:sz w:val="24"/>
          <w:szCs w:val="24"/>
        </w:rPr>
        <w:t xml:space="preserve">　　</w:t>
      </w:r>
      <w:r w:rsidRPr="00FD4570">
        <w:rPr>
          <w:rFonts w:ascii="黑体" w:eastAsia="黑体" w:hAnsi="黑体" w:cs="Arial" w:hint="eastAsia"/>
          <w:color w:val="000000"/>
          <w:kern w:val="0"/>
          <w:sz w:val="24"/>
          <w:szCs w:val="24"/>
        </w:rPr>
        <w:t>每位指导教师指导学生不得超过3</w:t>
      </w:r>
      <w:r w:rsidRPr="00FD4570">
        <w:rPr>
          <w:rFonts w:ascii="黑体" w:eastAsia="黑体" w:hAnsi="黑体" w:cs="Arial" w:hint="eastAsia"/>
          <w:color w:val="333333"/>
          <w:kern w:val="0"/>
          <w:sz w:val="24"/>
          <w:szCs w:val="24"/>
        </w:rPr>
        <w:t>名，超过部分不计</w:t>
      </w:r>
      <w:proofErr w:type="gramStart"/>
      <w:r w:rsidRPr="00FD4570">
        <w:rPr>
          <w:rFonts w:ascii="黑体" w:eastAsia="黑体" w:hAnsi="黑体" w:cs="Arial" w:hint="eastAsia"/>
          <w:color w:val="333333"/>
          <w:kern w:val="0"/>
          <w:sz w:val="24"/>
          <w:szCs w:val="24"/>
        </w:rPr>
        <w:t>入教师</w:t>
      </w:r>
      <w:proofErr w:type="gramEnd"/>
      <w:r w:rsidRPr="00FD4570">
        <w:rPr>
          <w:rFonts w:ascii="黑体" w:eastAsia="黑体" w:hAnsi="黑体" w:cs="Arial" w:hint="eastAsia"/>
          <w:color w:val="333333"/>
          <w:kern w:val="0"/>
          <w:sz w:val="24"/>
          <w:szCs w:val="24"/>
        </w:rPr>
        <w:t>的工作量。</w:t>
      </w:r>
    </w:p>
    <w:p w:rsidR="00FD4570" w:rsidRPr="00FD4570" w:rsidRDefault="00FD4570" w:rsidP="00FD4570">
      <w:pPr>
        <w:widowControl/>
        <w:spacing w:before="100" w:beforeAutospacing="1" w:after="100" w:afterAutospacing="1" w:line="400" w:lineRule="exact"/>
        <w:jc w:val="left"/>
        <w:rPr>
          <w:rFonts w:ascii="黑体" w:eastAsia="黑体" w:hAnsi="黑体" w:cs="Arial"/>
          <w:color w:val="333333"/>
          <w:kern w:val="0"/>
          <w:sz w:val="24"/>
          <w:szCs w:val="24"/>
        </w:rPr>
      </w:pPr>
      <w:r w:rsidRPr="004F35A8">
        <w:rPr>
          <w:rFonts w:ascii="黑体" w:eastAsia="黑体" w:hAnsi="黑体" w:cs="Arial"/>
          <w:color w:val="333333"/>
          <w:kern w:val="0"/>
          <w:sz w:val="24"/>
          <w:szCs w:val="24"/>
        </w:rPr>
        <w:t xml:space="preserve">　　</w:t>
      </w:r>
      <w:r w:rsidRPr="00FD4570">
        <w:rPr>
          <w:rFonts w:ascii="黑体" w:eastAsia="黑体" w:hAnsi="黑体" w:cs="Arial" w:hint="eastAsia"/>
          <w:color w:val="000000"/>
          <w:kern w:val="0"/>
          <w:sz w:val="24"/>
          <w:szCs w:val="24"/>
        </w:rPr>
        <w:t>1. 指导选题。根据选题原则和要求，提出选题范围供学生选择，指导学生确定毕业论文题目。</w:t>
      </w:r>
    </w:p>
    <w:p w:rsidR="00FD4570" w:rsidRPr="00FD4570" w:rsidRDefault="00FD4570" w:rsidP="00FD4570">
      <w:pPr>
        <w:widowControl/>
        <w:spacing w:before="100" w:beforeAutospacing="1" w:after="100" w:afterAutospacing="1" w:line="400" w:lineRule="exact"/>
        <w:jc w:val="left"/>
        <w:rPr>
          <w:rFonts w:ascii="黑体" w:eastAsia="黑体" w:hAnsi="黑体" w:cs="Arial"/>
          <w:color w:val="333333"/>
          <w:kern w:val="0"/>
          <w:sz w:val="24"/>
          <w:szCs w:val="24"/>
        </w:rPr>
      </w:pPr>
      <w:r w:rsidRPr="004F35A8">
        <w:rPr>
          <w:rFonts w:ascii="黑体" w:eastAsia="黑体" w:hAnsi="黑体" w:cs="Arial"/>
          <w:color w:val="333333"/>
          <w:kern w:val="0"/>
          <w:sz w:val="24"/>
          <w:szCs w:val="24"/>
        </w:rPr>
        <w:t xml:space="preserve">　　</w:t>
      </w:r>
      <w:r w:rsidRPr="00FD4570">
        <w:rPr>
          <w:rFonts w:ascii="黑体" w:eastAsia="黑体" w:hAnsi="黑体" w:cs="Arial" w:hint="eastAsia"/>
          <w:color w:val="000000"/>
          <w:kern w:val="0"/>
          <w:sz w:val="24"/>
          <w:szCs w:val="24"/>
        </w:rPr>
        <w:t>2. 全过程指导及中期检查。随时掌握学生毕业论文的进度和质量情况，在</w:t>
      </w:r>
      <w:r w:rsidRPr="004F35A8">
        <w:rPr>
          <w:rFonts w:ascii="黑体" w:eastAsia="黑体" w:hAnsi="黑体" w:cs="Arial" w:hint="eastAsia"/>
          <w:bCs/>
          <w:color w:val="000000"/>
          <w:kern w:val="0"/>
          <w:sz w:val="24"/>
          <w:szCs w:val="24"/>
        </w:rPr>
        <w:t>附件《北京大学本科毕业论文（设计）审查表》</w:t>
      </w:r>
      <w:r w:rsidRPr="00FD4570">
        <w:rPr>
          <w:rFonts w:ascii="黑体" w:eastAsia="黑体" w:hAnsi="黑体" w:cs="Arial" w:hint="eastAsia"/>
          <w:color w:val="000000"/>
          <w:kern w:val="0"/>
          <w:sz w:val="24"/>
          <w:szCs w:val="24"/>
        </w:rPr>
        <w:t>中记录中期检查情况。</w:t>
      </w:r>
    </w:p>
    <w:p w:rsidR="00FD4570" w:rsidRPr="00FD4570" w:rsidRDefault="00FD4570" w:rsidP="00FD4570">
      <w:pPr>
        <w:widowControl/>
        <w:spacing w:before="100" w:beforeAutospacing="1" w:after="100" w:afterAutospacing="1" w:line="400" w:lineRule="exact"/>
        <w:jc w:val="left"/>
        <w:rPr>
          <w:rFonts w:ascii="黑体" w:eastAsia="黑体" w:hAnsi="黑体" w:cs="Arial"/>
          <w:color w:val="333333"/>
          <w:kern w:val="0"/>
          <w:sz w:val="24"/>
          <w:szCs w:val="24"/>
        </w:rPr>
      </w:pPr>
      <w:r w:rsidRPr="00FD4570">
        <w:rPr>
          <w:rFonts w:ascii="黑体" w:eastAsia="黑体" w:hAnsi="黑体" w:cs="Arial"/>
          <w:color w:val="333333"/>
          <w:kern w:val="0"/>
          <w:sz w:val="24"/>
          <w:szCs w:val="24"/>
        </w:rPr>
        <w:t xml:space="preserve">　　</w:t>
      </w:r>
      <w:r w:rsidRPr="004F35A8">
        <w:rPr>
          <w:rFonts w:ascii="黑体" w:eastAsia="黑体" w:hAnsi="黑体" w:cs="Arial" w:hint="eastAsia"/>
          <w:color w:val="333333"/>
          <w:kern w:val="0"/>
          <w:sz w:val="24"/>
          <w:szCs w:val="24"/>
        </w:rPr>
        <w:t xml:space="preserve"> </w:t>
      </w:r>
      <w:r w:rsidRPr="00FD4570">
        <w:rPr>
          <w:rFonts w:ascii="黑体" w:eastAsia="黑体" w:hAnsi="黑体" w:cs="Arial" w:hint="eastAsia"/>
          <w:color w:val="000000"/>
          <w:kern w:val="0"/>
          <w:sz w:val="24"/>
          <w:szCs w:val="24"/>
        </w:rPr>
        <w:t>3. 对毕业论文进行全面审核，填写</w:t>
      </w:r>
      <w:r w:rsidRPr="004F35A8">
        <w:rPr>
          <w:rFonts w:ascii="黑体" w:eastAsia="黑体" w:hAnsi="黑体" w:cs="Arial" w:hint="eastAsia"/>
          <w:bCs/>
          <w:color w:val="000000"/>
          <w:kern w:val="0"/>
          <w:sz w:val="24"/>
          <w:szCs w:val="24"/>
        </w:rPr>
        <w:t>附件《北京大学马克思主义学院本科毕业论文导师评阅表》</w:t>
      </w:r>
      <w:r w:rsidRPr="00FD4570">
        <w:rPr>
          <w:rFonts w:ascii="黑体" w:eastAsia="黑体" w:hAnsi="黑体" w:cs="Arial" w:hint="eastAsia"/>
          <w:color w:val="000000"/>
          <w:kern w:val="0"/>
          <w:sz w:val="24"/>
          <w:szCs w:val="24"/>
        </w:rPr>
        <w:t>，为论文定稿撰写评语，评定论文成绩（百分制）。</w:t>
      </w:r>
    </w:p>
    <w:p w:rsidR="00FD4570" w:rsidRPr="00FD4570" w:rsidRDefault="00FD4570" w:rsidP="00FD4570">
      <w:pPr>
        <w:widowControl/>
        <w:spacing w:before="100" w:beforeAutospacing="1" w:after="100" w:afterAutospacing="1" w:line="400" w:lineRule="exact"/>
        <w:jc w:val="left"/>
        <w:rPr>
          <w:rFonts w:ascii="黑体" w:eastAsia="黑体" w:hAnsi="黑体" w:cs="Arial"/>
          <w:b/>
          <w:color w:val="333333"/>
          <w:kern w:val="0"/>
          <w:sz w:val="24"/>
          <w:szCs w:val="24"/>
        </w:rPr>
      </w:pPr>
      <w:r w:rsidRPr="00FD4570">
        <w:rPr>
          <w:rFonts w:ascii="黑体" w:eastAsia="黑体" w:hAnsi="黑体" w:cs="Arial" w:hint="eastAsia"/>
          <w:b/>
          <w:color w:val="333333"/>
          <w:kern w:val="0"/>
          <w:sz w:val="24"/>
          <w:szCs w:val="24"/>
        </w:rPr>
        <w:t>二、论文答辩</w:t>
      </w:r>
    </w:p>
    <w:p w:rsidR="00FD4570" w:rsidRPr="00FD4570" w:rsidRDefault="00FD4570" w:rsidP="00FD4570">
      <w:pPr>
        <w:widowControl/>
        <w:spacing w:before="100" w:beforeAutospacing="1" w:after="100" w:afterAutospacing="1" w:line="400" w:lineRule="exact"/>
        <w:jc w:val="left"/>
        <w:rPr>
          <w:rFonts w:ascii="黑体" w:eastAsia="黑体" w:hAnsi="黑体" w:cs="Arial"/>
          <w:color w:val="333333"/>
          <w:kern w:val="0"/>
          <w:sz w:val="24"/>
          <w:szCs w:val="24"/>
        </w:rPr>
      </w:pPr>
      <w:r w:rsidRPr="00FD4570">
        <w:rPr>
          <w:rFonts w:ascii="黑体" w:eastAsia="黑体" w:hAnsi="黑体" w:cs="Arial" w:hint="eastAsia"/>
          <w:color w:val="333333"/>
          <w:kern w:val="0"/>
          <w:sz w:val="24"/>
          <w:szCs w:val="24"/>
        </w:rPr>
        <w:t>（一）答辩人（预毕业生）职责</w:t>
      </w:r>
    </w:p>
    <w:p w:rsidR="00FD4570" w:rsidRPr="00FD4570" w:rsidRDefault="00FD4570" w:rsidP="00FD4570">
      <w:pPr>
        <w:widowControl/>
        <w:spacing w:before="100" w:beforeAutospacing="1" w:after="100" w:afterAutospacing="1" w:line="400" w:lineRule="exact"/>
        <w:jc w:val="left"/>
        <w:rPr>
          <w:rFonts w:ascii="黑体" w:eastAsia="黑体" w:hAnsi="黑体" w:cs="Arial"/>
          <w:color w:val="333333"/>
          <w:kern w:val="0"/>
          <w:sz w:val="24"/>
          <w:szCs w:val="24"/>
        </w:rPr>
      </w:pPr>
      <w:r w:rsidRPr="00FD4570">
        <w:rPr>
          <w:rFonts w:ascii="黑体" w:eastAsia="黑体" w:hAnsi="黑体" w:cs="Arial"/>
          <w:color w:val="333333"/>
          <w:kern w:val="0"/>
          <w:sz w:val="24"/>
          <w:szCs w:val="24"/>
        </w:rPr>
        <w:t xml:space="preserve">　　</w:t>
      </w:r>
      <w:r w:rsidRPr="00FD4570">
        <w:rPr>
          <w:rFonts w:ascii="黑体" w:eastAsia="黑体" w:hAnsi="黑体" w:cs="Arial" w:hint="eastAsia"/>
          <w:color w:val="333333"/>
          <w:kern w:val="0"/>
          <w:sz w:val="24"/>
          <w:szCs w:val="24"/>
        </w:rPr>
        <w:t>论文答辩是毕业论文课程的规定环节，所有预毕业生都要参加。答辩论文与</w:t>
      </w:r>
      <w:proofErr w:type="gramStart"/>
      <w:r w:rsidRPr="00FD4570">
        <w:rPr>
          <w:rFonts w:ascii="黑体" w:eastAsia="黑体" w:hAnsi="黑体" w:cs="Arial" w:hint="eastAsia"/>
          <w:color w:val="333333"/>
          <w:kern w:val="0"/>
          <w:sz w:val="24"/>
          <w:szCs w:val="24"/>
        </w:rPr>
        <w:t>经过查重的</w:t>
      </w:r>
      <w:proofErr w:type="gramEnd"/>
      <w:r w:rsidRPr="00FD4570">
        <w:rPr>
          <w:rFonts w:ascii="黑体" w:eastAsia="黑体" w:hAnsi="黑体" w:cs="Arial" w:hint="eastAsia"/>
          <w:color w:val="333333"/>
          <w:kern w:val="0"/>
          <w:sz w:val="24"/>
          <w:szCs w:val="24"/>
        </w:rPr>
        <w:t>毕业论文定稿必须保持一致，重复率不高于20%（含20%），否则将不予答辩。</w:t>
      </w:r>
    </w:p>
    <w:p w:rsidR="00FD4570" w:rsidRPr="00FD4570" w:rsidRDefault="00FD4570" w:rsidP="00FD4570">
      <w:pPr>
        <w:widowControl/>
        <w:spacing w:before="100" w:beforeAutospacing="1" w:after="100" w:afterAutospacing="1" w:line="400" w:lineRule="exact"/>
        <w:jc w:val="left"/>
        <w:rPr>
          <w:rFonts w:ascii="黑体" w:eastAsia="黑体" w:hAnsi="黑体" w:cs="Arial"/>
          <w:color w:val="333333"/>
          <w:kern w:val="0"/>
          <w:sz w:val="24"/>
          <w:szCs w:val="24"/>
        </w:rPr>
      </w:pPr>
      <w:r w:rsidRPr="00FD4570">
        <w:rPr>
          <w:rFonts w:ascii="黑体" w:eastAsia="黑体" w:hAnsi="黑体" w:cs="Arial"/>
          <w:color w:val="333333"/>
          <w:kern w:val="0"/>
          <w:sz w:val="24"/>
          <w:szCs w:val="24"/>
        </w:rPr>
        <w:t xml:space="preserve">　　</w:t>
      </w:r>
      <w:r w:rsidRPr="00FD4570">
        <w:rPr>
          <w:rFonts w:ascii="黑体" w:eastAsia="黑体" w:hAnsi="黑体" w:cs="Arial" w:hint="eastAsia"/>
          <w:color w:val="333333"/>
          <w:kern w:val="0"/>
          <w:sz w:val="24"/>
          <w:szCs w:val="24"/>
        </w:rPr>
        <w:t>接到由本科生教务办公室发布的论文答辩通知后，答辩人须提前至少5个工作日将纸质版答辩论文交予答辩委员会专家（专家名单请与答辩秘书确认）。</w:t>
      </w:r>
    </w:p>
    <w:p w:rsidR="00FD4570" w:rsidRPr="00FD4570" w:rsidRDefault="00FD4570" w:rsidP="00FD4570">
      <w:pPr>
        <w:widowControl/>
        <w:spacing w:before="100" w:beforeAutospacing="1" w:after="100" w:afterAutospacing="1" w:line="400" w:lineRule="exact"/>
        <w:jc w:val="left"/>
        <w:rPr>
          <w:rFonts w:ascii="黑体" w:eastAsia="黑体" w:hAnsi="黑体" w:cs="Arial"/>
          <w:color w:val="333333"/>
          <w:kern w:val="0"/>
          <w:sz w:val="24"/>
          <w:szCs w:val="24"/>
        </w:rPr>
      </w:pPr>
      <w:r w:rsidRPr="004F35A8">
        <w:rPr>
          <w:rFonts w:ascii="黑体" w:eastAsia="黑体" w:hAnsi="黑体" w:cs="Arial"/>
          <w:color w:val="333333"/>
          <w:kern w:val="0"/>
          <w:sz w:val="24"/>
          <w:szCs w:val="24"/>
        </w:rPr>
        <w:lastRenderedPageBreak/>
        <w:t xml:space="preserve">　　</w:t>
      </w:r>
      <w:r w:rsidRPr="00FD4570">
        <w:rPr>
          <w:rFonts w:ascii="黑体" w:eastAsia="黑体" w:hAnsi="黑体" w:cs="Arial" w:hint="eastAsia"/>
          <w:color w:val="333333"/>
          <w:kern w:val="0"/>
          <w:sz w:val="24"/>
          <w:szCs w:val="24"/>
        </w:rPr>
        <w:t>答辩当天，请答辩人提早到场。答辩期间，答辩人应当按照答辩委员会的要求，简要介绍毕业论文的选题原因、研究价值、主要内容和观点，并对委员会专家的提问做出回答。</w:t>
      </w:r>
    </w:p>
    <w:p w:rsidR="00FD4570" w:rsidRPr="00FD4570" w:rsidRDefault="00FD4570" w:rsidP="00FD4570">
      <w:pPr>
        <w:widowControl/>
        <w:spacing w:before="100" w:beforeAutospacing="1" w:after="100" w:afterAutospacing="1" w:line="400" w:lineRule="exact"/>
        <w:jc w:val="left"/>
        <w:rPr>
          <w:rFonts w:ascii="黑体" w:eastAsia="黑体" w:hAnsi="黑体" w:cs="Arial"/>
          <w:color w:val="333333"/>
          <w:kern w:val="0"/>
          <w:sz w:val="24"/>
          <w:szCs w:val="24"/>
        </w:rPr>
      </w:pPr>
      <w:r w:rsidRPr="004F35A8">
        <w:rPr>
          <w:rFonts w:ascii="黑体" w:eastAsia="黑体" w:hAnsi="黑体" w:cs="Arial"/>
          <w:color w:val="333333"/>
          <w:kern w:val="0"/>
          <w:sz w:val="24"/>
          <w:szCs w:val="24"/>
        </w:rPr>
        <w:t xml:space="preserve">　　</w:t>
      </w:r>
      <w:r w:rsidRPr="00FD4570">
        <w:rPr>
          <w:rFonts w:ascii="黑体" w:eastAsia="黑体" w:hAnsi="黑体" w:cs="Arial" w:hint="eastAsia"/>
          <w:color w:val="333333"/>
          <w:kern w:val="0"/>
          <w:sz w:val="24"/>
          <w:szCs w:val="24"/>
        </w:rPr>
        <w:t>答辩结束后的2个工作日内，请答辩人在北京大学毕业论文（设计）管理系统录入答辩记录，上传</w:t>
      </w:r>
      <w:r w:rsidR="004F35A8" w:rsidRPr="00FD4570">
        <w:rPr>
          <w:rFonts w:ascii="黑体" w:eastAsia="黑体" w:hAnsi="黑体" w:cs="Arial" w:hint="eastAsia"/>
          <w:color w:val="333333"/>
          <w:kern w:val="0"/>
          <w:sz w:val="24"/>
          <w:szCs w:val="24"/>
        </w:rPr>
        <w:t>《北京大学马克思主义学院本科生毕业论文答辩记录表》</w:t>
      </w:r>
      <w:r w:rsidRPr="00FD4570">
        <w:rPr>
          <w:rFonts w:ascii="黑体" w:eastAsia="黑体" w:hAnsi="黑体" w:cs="Arial" w:hint="eastAsia"/>
          <w:color w:val="333333"/>
          <w:kern w:val="0"/>
          <w:sz w:val="24"/>
          <w:szCs w:val="24"/>
        </w:rPr>
        <w:t>。</w:t>
      </w:r>
    </w:p>
    <w:p w:rsidR="00FD4570" w:rsidRPr="00FD4570" w:rsidRDefault="00FD4570" w:rsidP="00FD4570">
      <w:pPr>
        <w:widowControl/>
        <w:spacing w:before="100" w:beforeAutospacing="1" w:after="100" w:afterAutospacing="1" w:line="400" w:lineRule="exact"/>
        <w:jc w:val="left"/>
        <w:rPr>
          <w:rFonts w:ascii="黑体" w:eastAsia="黑体" w:hAnsi="黑体" w:cs="Arial"/>
          <w:color w:val="333333"/>
          <w:kern w:val="0"/>
          <w:sz w:val="24"/>
          <w:szCs w:val="24"/>
        </w:rPr>
      </w:pPr>
      <w:r w:rsidRPr="00FD4570">
        <w:rPr>
          <w:rFonts w:ascii="黑体" w:eastAsia="黑体" w:hAnsi="黑体" w:cs="Arial" w:hint="eastAsia"/>
          <w:color w:val="333333"/>
          <w:kern w:val="0"/>
          <w:sz w:val="24"/>
          <w:szCs w:val="24"/>
        </w:rPr>
        <w:t>（二）答辩委员会职责</w:t>
      </w:r>
    </w:p>
    <w:p w:rsidR="00FD4570" w:rsidRPr="00FD4570" w:rsidRDefault="00FD4570" w:rsidP="00FD4570">
      <w:pPr>
        <w:widowControl/>
        <w:spacing w:before="100" w:beforeAutospacing="1" w:after="100" w:afterAutospacing="1" w:line="400" w:lineRule="exact"/>
        <w:jc w:val="left"/>
        <w:rPr>
          <w:rFonts w:ascii="黑体" w:eastAsia="黑体" w:hAnsi="黑体" w:cs="Arial"/>
          <w:color w:val="333333"/>
          <w:kern w:val="0"/>
          <w:sz w:val="24"/>
          <w:szCs w:val="24"/>
        </w:rPr>
      </w:pPr>
      <w:r w:rsidRPr="004F35A8">
        <w:rPr>
          <w:rFonts w:ascii="黑体" w:eastAsia="黑体" w:hAnsi="黑体" w:cs="Arial"/>
          <w:color w:val="333333"/>
          <w:kern w:val="0"/>
          <w:sz w:val="24"/>
          <w:szCs w:val="24"/>
        </w:rPr>
        <w:t xml:space="preserve">　　</w:t>
      </w:r>
      <w:r w:rsidRPr="00FD4570">
        <w:rPr>
          <w:rFonts w:ascii="黑体" w:eastAsia="黑体" w:hAnsi="黑体" w:cs="Arial" w:hint="eastAsia"/>
          <w:color w:val="333333"/>
          <w:kern w:val="0"/>
          <w:sz w:val="24"/>
          <w:szCs w:val="24"/>
        </w:rPr>
        <w:t>一般情况下，学院以研究所为单位设立答辩委员会，由各研究所的所长统筹答辩前期的专家、秘书等人员安排工作。答辩委员会专家3-5名，答辩委员会主席（由副教授以上职称的教师担任）主持整场答辩工作。答辩应包含学生陈述、委员会专家提问和学生作答、答辩委员会评定成绩（在学生退场的情况下）等程序。答辩委员会专家依据论文水平和答辩表现，综合评定学生的答辩成绩。原则上，论文的指导教师不参与答辩分数的评定。</w:t>
      </w:r>
    </w:p>
    <w:p w:rsidR="00FD4570" w:rsidRPr="00FD4570" w:rsidRDefault="00FD4570" w:rsidP="00FD4570">
      <w:pPr>
        <w:widowControl/>
        <w:spacing w:before="100" w:beforeAutospacing="1" w:after="100" w:afterAutospacing="1" w:line="400" w:lineRule="exact"/>
        <w:jc w:val="left"/>
        <w:rPr>
          <w:rFonts w:ascii="黑体" w:eastAsia="黑体" w:hAnsi="黑体" w:cs="Arial"/>
          <w:color w:val="333333"/>
          <w:kern w:val="0"/>
          <w:sz w:val="24"/>
          <w:szCs w:val="24"/>
        </w:rPr>
      </w:pPr>
      <w:r w:rsidRPr="00FD4570">
        <w:rPr>
          <w:rFonts w:ascii="黑体" w:eastAsia="黑体" w:hAnsi="黑体" w:cs="Arial" w:hint="eastAsia"/>
          <w:color w:val="333333"/>
          <w:kern w:val="0"/>
          <w:sz w:val="24"/>
          <w:szCs w:val="24"/>
        </w:rPr>
        <w:t>（三）答辩秘书职责</w:t>
      </w:r>
    </w:p>
    <w:p w:rsidR="00FD4570" w:rsidRPr="00FD4570" w:rsidRDefault="00FD4570" w:rsidP="00FD4570">
      <w:pPr>
        <w:widowControl/>
        <w:spacing w:before="100" w:beforeAutospacing="1" w:after="100" w:afterAutospacing="1" w:line="400" w:lineRule="exact"/>
        <w:jc w:val="left"/>
        <w:rPr>
          <w:rFonts w:ascii="黑体" w:eastAsia="黑体" w:hAnsi="黑体" w:cs="Arial"/>
          <w:color w:val="333333"/>
          <w:kern w:val="0"/>
          <w:sz w:val="24"/>
          <w:szCs w:val="24"/>
        </w:rPr>
      </w:pPr>
      <w:r w:rsidRPr="004F35A8">
        <w:rPr>
          <w:rFonts w:ascii="黑体" w:eastAsia="黑体" w:hAnsi="黑体" w:cs="Arial"/>
          <w:color w:val="333333"/>
          <w:kern w:val="0"/>
          <w:sz w:val="24"/>
          <w:szCs w:val="24"/>
        </w:rPr>
        <w:t xml:space="preserve">　　</w:t>
      </w:r>
      <w:r w:rsidRPr="00FD4570">
        <w:rPr>
          <w:rFonts w:ascii="黑体" w:eastAsia="黑体" w:hAnsi="黑体" w:cs="Arial" w:hint="eastAsia"/>
          <w:color w:val="333333"/>
          <w:kern w:val="0"/>
          <w:sz w:val="24"/>
          <w:szCs w:val="24"/>
        </w:rPr>
        <w:t>答辩前：提醒答辩人按时向答辩委员会专家提交纸质版答辩论文；协助研究所所长或者答辩委员会主席准备答辩评分表（附件《答辩评分表样例》仅供参考）</w:t>
      </w:r>
    </w:p>
    <w:p w:rsidR="00FD4570" w:rsidRPr="00FD4570" w:rsidRDefault="00FD4570" w:rsidP="00FD4570">
      <w:pPr>
        <w:widowControl/>
        <w:spacing w:before="100" w:beforeAutospacing="1" w:after="100" w:afterAutospacing="1" w:line="400" w:lineRule="exact"/>
        <w:jc w:val="left"/>
        <w:rPr>
          <w:rFonts w:ascii="黑体" w:eastAsia="黑体" w:hAnsi="黑体" w:cs="Arial"/>
          <w:color w:val="333333"/>
          <w:kern w:val="0"/>
          <w:sz w:val="24"/>
          <w:szCs w:val="24"/>
        </w:rPr>
      </w:pPr>
      <w:r w:rsidRPr="004F35A8">
        <w:rPr>
          <w:rFonts w:ascii="黑体" w:eastAsia="黑体" w:hAnsi="黑体" w:cs="Arial"/>
          <w:color w:val="333333"/>
          <w:kern w:val="0"/>
          <w:sz w:val="24"/>
          <w:szCs w:val="24"/>
        </w:rPr>
        <w:t xml:space="preserve">　　</w:t>
      </w:r>
      <w:r w:rsidRPr="00FD4570">
        <w:rPr>
          <w:rFonts w:ascii="黑体" w:eastAsia="黑体" w:hAnsi="黑体" w:cs="Arial" w:hint="eastAsia"/>
          <w:color w:val="333333"/>
          <w:kern w:val="0"/>
          <w:sz w:val="24"/>
          <w:szCs w:val="24"/>
        </w:rPr>
        <w:t>答辩中：做好答辩记录，整理《北京大学马克思主义学院本科生毕业论文答辩记录表》，请答辩委员会专家签字。</w:t>
      </w:r>
    </w:p>
    <w:p w:rsidR="00FD4570" w:rsidRPr="00FD4570" w:rsidRDefault="00FD4570" w:rsidP="00FD4570">
      <w:pPr>
        <w:widowControl/>
        <w:spacing w:before="100" w:beforeAutospacing="1" w:after="100" w:afterAutospacing="1" w:line="400" w:lineRule="exact"/>
        <w:jc w:val="left"/>
        <w:rPr>
          <w:rFonts w:ascii="黑体" w:eastAsia="黑体" w:hAnsi="黑体" w:cs="Arial"/>
          <w:color w:val="333333"/>
          <w:kern w:val="0"/>
          <w:sz w:val="24"/>
          <w:szCs w:val="24"/>
        </w:rPr>
      </w:pPr>
      <w:r w:rsidRPr="004F35A8">
        <w:rPr>
          <w:rFonts w:ascii="黑体" w:eastAsia="黑体" w:hAnsi="黑体" w:cs="Arial"/>
          <w:color w:val="333333"/>
          <w:kern w:val="0"/>
          <w:sz w:val="24"/>
          <w:szCs w:val="24"/>
        </w:rPr>
        <w:t xml:space="preserve">　　</w:t>
      </w:r>
      <w:r w:rsidRPr="00FD4570">
        <w:rPr>
          <w:rFonts w:ascii="黑体" w:eastAsia="黑体" w:hAnsi="黑体" w:cs="Arial" w:hint="eastAsia"/>
          <w:color w:val="333333"/>
          <w:kern w:val="0"/>
          <w:sz w:val="24"/>
          <w:szCs w:val="24"/>
        </w:rPr>
        <w:t>答辩后：在答辩当天向本科生教务办转达同学们的答辩成绩；在答辩后两日内，将有答辩委员会的专家和秘书签字的《北京大学马克思主义学院本科生毕业论文答辩记录表》扫描为PDF格式，并</w:t>
      </w:r>
      <w:r w:rsidR="004F35A8">
        <w:rPr>
          <w:rFonts w:ascii="黑体" w:eastAsia="黑体" w:hAnsi="黑体" w:cs="Arial" w:hint="eastAsia"/>
          <w:color w:val="333333"/>
          <w:kern w:val="0"/>
          <w:sz w:val="24"/>
          <w:szCs w:val="24"/>
        </w:rPr>
        <w:t>督促答辩人将记录</w:t>
      </w:r>
      <w:r w:rsidRPr="00FD4570">
        <w:rPr>
          <w:rFonts w:ascii="黑体" w:eastAsia="黑体" w:hAnsi="黑体" w:cs="Arial" w:hint="eastAsia"/>
          <w:color w:val="333333"/>
          <w:kern w:val="0"/>
          <w:sz w:val="24"/>
          <w:szCs w:val="24"/>
        </w:rPr>
        <w:t>上传至北京大学毕业论文（设计）管理系统。</w:t>
      </w:r>
    </w:p>
    <w:p w:rsidR="00FD4570" w:rsidRPr="00FD4570" w:rsidRDefault="00FD4570" w:rsidP="00FD4570">
      <w:pPr>
        <w:widowControl/>
        <w:spacing w:before="100" w:beforeAutospacing="1" w:after="100" w:afterAutospacing="1" w:line="400" w:lineRule="exact"/>
        <w:jc w:val="left"/>
        <w:rPr>
          <w:rFonts w:ascii="黑体" w:eastAsia="黑体" w:hAnsi="黑体" w:cs="Arial"/>
          <w:b/>
          <w:color w:val="333333"/>
          <w:kern w:val="0"/>
          <w:sz w:val="24"/>
          <w:szCs w:val="24"/>
        </w:rPr>
      </w:pPr>
      <w:r w:rsidRPr="00FD4570">
        <w:rPr>
          <w:rFonts w:ascii="黑体" w:eastAsia="黑体" w:hAnsi="黑体" w:cs="Arial" w:hint="eastAsia"/>
          <w:b/>
          <w:color w:val="333333"/>
          <w:kern w:val="0"/>
          <w:sz w:val="24"/>
          <w:szCs w:val="24"/>
        </w:rPr>
        <w:t>三、成绩评定</w:t>
      </w:r>
    </w:p>
    <w:p w:rsidR="00FD4570" w:rsidRPr="00FD4570" w:rsidRDefault="00FD4570" w:rsidP="00FD4570">
      <w:pPr>
        <w:widowControl/>
        <w:numPr>
          <w:ilvl w:val="0"/>
          <w:numId w:val="2"/>
        </w:numPr>
        <w:spacing w:before="100" w:beforeAutospacing="1" w:after="100" w:afterAutospacing="1" w:line="400" w:lineRule="exact"/>
        <w:jc w:val="left"/>
        <w:rPr>
          <w:rFonts w:ascii="黑体" w:eastAsia="黑体" w:hAnsi="黑体" w:cs="Arial"/>
          <w:color w:val="333333"/>
          <w:kern w:val="0"/>
          <w:sz w:val="24"/>
          <w:szCs w:val="24"/>
        </w:rPr>
      </w:pPr>
      <w:r w:rsidRPr="00FD4570">
        <w:rPr>
          <w:rFonts w:ascii="黑体" w:eastAsia="黑体" w:hAnsi="黑体" w:cs="Arial" w:hint="eastAsia"/>
          <w:color w:val="333333"/>
          <w:kern w:val="0"/>
          <w:sz w:val="24"/>
          <w:szCs w:val="24"/>
        </w:rPr>
        <w:t>毕业论文成绩评定为百分制，60分（含）以上为及格；85分（含）以上为优秀。</w:t>
      </w:r>
    </w:p>
    <w:p w:rsidR="00FD4570" w:rsidRPr="00FD4570" w:rsidRDefault="00FD4570" w:rsidP="00FD4570">
      <w:pPr>
        <w:widowControl/>
        <w:numPr>
          <w:ilvl w:val="0"/>
          <w:numId w:val="2"/>
        </w:numPr>
        <w:spacing w:before="100" w:beforeAutospacing="1" w:after="100" w:afterAutospacing="1" w:line="400" w:lineRule="exact"/>
        <w:jc w:val="left"/>
        <w:rPr>
          <w:rFonts w:ascii="黑体" w:eastAsia="黑体" w:hAnsi="黑体" w:cs="Arial"/>
          <w:color w:val="333333"/>
          <w:kern w:val="0"/>
          <w:sz w:val="24"/>
          <w:szCs w:val="24"/>
        </w:rPr>
      </w:pPr>
      <w:r w:rsidRPr="00FD4570">
        <w:rPr>
          <w:rFonts w:ascii="黑体" w:eastAsia="黑体" w:hAnsi="黑体" w:cs="Arial" w:hint="eastAsia"/>
          <w:color w:val="333333"/>
          <w:kern w:val="0"/>
          <w:sz w:val="24"/>
          <w:szCs w:val="24"/>
        </w:rPr>
        <w:t>一般情况下，毕业论文成绩由两部分构成，导师评定分数与答辩委员会评定分数各占50%；</w:t>
      </w:r>
    </w:p>
    <w:p w:rsidR="00FD4570" w:rsidRPr="00FD4570" w:rsidRDefault="00FD4570" w:rsidP="00FD4570">
      <w:pPr>
        <w:widowControl/>
        <w:numPr>
          <w:ilvl w:val="0"/>
          <w:numId w:val="2"/>
        </w:numPr>
        <w:spacing w:before="100" w:beforeAutospacing="1" w:after="100" w:afterAutospacing="1" w:line="400" w:lineRule="exact"/>
        <w:jc w:val="left"/>
        <w:rPr>
          <w:rFonts w:ascii="黑体" w:eastAsia="黑体" w:hAnsi="黑体" w:cs="Arial"/>
          <w:color w:val="333333"/>
          <w:kern w:val="0"/>
          <w:sz w:val="24"/>
          <w:szCs w:val="24"/>
        </w:rPr>
      </w:pPr>
      <w:r w:rsidRPr="00FD4570">
        <w:rPr>
          <w:rFonts w:ascii="黑体" w:eastAsia="黑体" w:hAnsi="黑体" w:cs="Arial" w:hint="eastAsia"/>
          <w:color w:val="333333"/>
          <w:kern w:val="0"/>
          <w:sz w:val="24"/>
          <w:szCs w:val="24"/>
        </w:rPr>
        <w:lastRenderedPageBreak/>
        <w:t>成绩评定参考标准：选题是否具有理论或实践意义；文献资料是否充分详实；论文结构是否逻辑清晰；文字表述是否准确流畅；观点是否新颖；引用注释是否合乎规范；是否存在抄袭情况。</w:t>
      </w:r>
    </w:p>
    <w:p w:rsidR="00E23B9C" w:rsidRPr="004F35A8" w:rsidRDefault="00E23B9C">
      <w:pPr>
        <w:rPr>
          <w:rFonts w:ascii="黑体" w:eastAsia="黑体" w:hAnsi="黑体"/>
          <w:sz w:val="24"/>
          <w:szCs w:val="24"/>
        </w:rPr>
      </w:pPr>
    </w:p>
    <w:sectPr w:rsidR="00E23B9C" w:rsidRPr="004F35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763E61"/>
    <w:multiLevelType w:val="multilevel"/>
    <w:tmpl w:val="A970B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51285E"/>
    <w:multiLevelType w:val="multilevel"/>
    <w:tmpl w:val="A0CE9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570"/>
    <w:rsid w:val="004F35A8"/>
    <w:rsid w:val="00E23B9C"/>
    <w:rsid w:val="00FD4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049E2-C62A-412C-BE49-62A999B1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457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D4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6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1</cp:revision>
  <dcterms:created xsi:type="dcterms:W3CDTF">2024-12-03T06:28:00Z</dcterms:created>
  <dcterms:modified xsi:type="dcterms:W3CDTF">2024-12-03T07:55:00Z</dcterms:modified>
</cp:coreProperties>
</file>